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23785" w14:textId="54E681E4" w:rsidR="00EE6C8D" w:rsidRPr="007550EA" w:rsidRDefault="00EE6C8D" w:rsidP="00EE6C8D">
      <w:pPr>
        <w:spacing w:after="0" w:line="240" w:lineRule="auto"/>
        <w:jc w:val="both"/>
        <w:rPr>
          <w:rFonts w:cs="Arial"/>
          <w:b/>
          <w:noProof w:val="0"/>
          <w:color w:val="000000" w:themeColor="text1"/>
        </w:rPr>
      </w:pPr>
      <w:r w:rsidRPr="007550EA">
        <w:rPr>
          <w:rFonts w:cs="Arial"/>
          <w:b/>
          <w:noProof w:val="0"/>
          <w:color w:val="000000" w:themeColor="text1"/>
        </w:rPr>
        <w:t xml:space="preserve">QATAME </w:t>
      </w:r>
      <w:r w:rsidRPr="007550EA">
        <w:rPr>
          <w:rFonts w:cs="Arial"/>
          <w:b/>
          <w:noProof w:val="0"/>
          <w:color w:val="000000" w:themeColor="text1"/>
        </w:rPr>
        <w:t>PRACTITIONERS’</w:t>
      </w:r>
      <w:r w:rsidRPr="007550EA">
        <w:rPr>
          <w:rFonts w:cs="Arial"/>
          <w:b/>
          <w:noProof w:val="0"/>
          <w:color w:val="000000" w:themeColor="text1"/>
        </w:rPr>
        <w:t xml:space="preserve"> COMPETENCY STA</w:t>
      </w:r>
      <w:r>
        <w:rPr>
          <w:rFonts w:cs="Arial"/>
          <w:b/>
          <w:noProof w:val="0"/>
          <w:color w:val="000000" w:themeColor="text1"/>
        </w:rPr>
        <w:t>N</w:t>
      </w:r>
      <w:r w:rsidRPr="007550EA">
        <w:rPr>
          <w:rFonts w:cs="Arial"/>
          <w:b/>
          <w:noProof w:val="0"/>
          <w:color w:val="000000" w:themeColor="text1"/>
        </w:rPr>
        <w:t>DARDS</w:t>
      </w:r>
      <w:r>
        <w:rPr>
          <w:rFonts w:cs="Arial"/>
          <w:b/>
          <w:noProof w:val="0"/>
          <w:color w:val="000000" w:themeColor="text1"/>
        </w:rPr>
        <w:t xml:space="preserve"> (QATAME Coordinators and Members)</w:t>
      </w:r>
    </w:p>
    <w:p w14:paraId="3218C076" w14:textId="77777777" w:rsidR="00EE6C8D" w:rsidRDefault="00EE6C8D" w:rsidP="00EE6C8D">
      <w:pPr>
        <w:spacing w:after="0" w:line="240" w:lineRule="auto"/>
        <w:ind w:left="360" w:firstLine="720"/>
        <w:jc w:val="both"/>
        <w:rPr>
          <w:rFonts w:cs="Arial"/>
          <w:noProof w:val="0"/>
          <w:color w:val="000000" w:themeColor="text1"/>
        </w:rPr>
      </w:pPr>
    </w:p>
    <w:p w14:paraId="7A9C2BDB" w14:textId="77777777" w:rsidR="00EE6C8D" w:rsidRPr="007550EA" w:rsidRDefault="00EE6C8D" w:rsidP="00EE6C8D">
      <w:pPr>
        <w:spacing w:after="0" w:line="240" w:lineRule="auto"/>
        <w:ind w:hanging="720"/>
        <w:jc w:val="both"/>
        <w:rPr>
          <w:rFonts w:cs="Arial"/>
          <w:b/>
          <w:noProof w:val="0"/>
          <w:color w:val="000000" w:themeColor="text1"/>
        </w:rPr>
      </w:pPr>
      <w:proofErr w:type="gramStart"/>
      <w:r>
        <w:rPr>
          <w:rFonts w:cs="Arial"/>
          <w:b/>
          <w:noProof w:val="0"/>
          <w:color w:val="000000" w:themeColor="text1"/>
        </w:rPr>
        <w:t xml:space="preserve">B.1 </w:t>
      </w:r>
      <w:r w:rsidRPr="007550EA">
        <w:rPr>
          <w:rFonts w:cs="Arial"/>
          <w:b/>
          <w:noProof w:val="0"/>
          <w:color w:val="000000" w:themeColor="text1"/>
        </w:rPr>
        <w:t xml:space="preserve"> Critical</w:t>
      </w:r>
      <w:proofErr w:type="gramEnd"/>
      <w:r w:rsidRPr="007550EA">
        <w:rPr>
          <w:rFonts w:cs="Arial"/>
          <w:b/>
          <w:noProof w:val="0"/>
          <w:color w:val="000000" w:themeColor="text1"/>
        </w:rPr>
        <w:t xml:space="preserve"> Thinking</w:t>
      </w:r>
    </w:p>
    <w:p w14:paraId="544B6B37" w14:textId="77777777" w:rsidR="00EE6C8D" w:rsidRPr="000E1B83" w:rsidRDefault="00EE6C8D" w:rsidP="00EE6C8D">
      <w:pPr>
        <w:pStyle w:val="ListParagraph"/>
        <w:numPr>
          <w:ilvl w:val="0"/>
          <w:numId w:val="1"/>
        </w:numPr>
        <w:spacing w:after="0" w:line="240" w:lineRule="auto"/>
        <w:ind w:left="0" w:hanging="720"/>
        <w:jc w:val="both"/>
        <w:rPr>
          <w:rFonts w:cs="Arial"/>
          <w:noProof w:val="0"/>
          <w:color w:val="000000" w:themeColor="text1"/>
        </w:rPr>
      </w:pPr>
      <w:r w:rsidRPr="000E1B83">
        <w:rPr>
          <w:rFonts w:cs="Arial"/>
          <w:noProof w:val="0"/>
          <w:color w:val="000000" w:themeColor="text1"/>
        </w:rPr>
        <w:t xml:space="preserve">Gathers sufficient, credible, relevant </w:t>
      </w:r>
      <w:proofErr w:type="spellStart"/>
      <w:proofErr w:type="gramStart"/>
      <w:r w:rsidRPr="000E1B83">
        <w:rPr>
          <w:rFonts w:cs="Arial"/>
          <w:noProof w:val="0"/>
          <w:color w:val="000000" w:themeColor="text1"/>
        </w:rPr>
        <w:t>informations</w:t>
      </w:r>
      <w:proofErr w:type="spellEnd"/>
      <w:proofErr w:type="gramEnd"/>
    </w:p>
    <w:p w14:paraId="6C5D0428" w14:textId="77777777" w:rsidR="00EE6C8D" w:rsidRPr="000E1B83" w:rsidRDefault="00EE6C8D" w:rsidP="00EE6C8D">
      <w:pPr>
        <w:pStyle w:val="ListParagraph"/>
        <w:numPr>
          <w:ilvl w:val="0"/>
          <w:numId w:val="1"/>
        </w:numPr>
        <w:spacing w:after="0" w:line="240" w:lineRule="auto"/>
        <w:ind w:left="0" w:hanging="720"/>
        <w:jc w:val="both"/>
        <w:rPr>
          <w:rFonts w:cs="Arial"/>
          <w:noProof w:val="0"/>
          <w:color w:val="000000" w:themeColor="text1"/>
        </w:rPr>
      </w:pPr>
      <w:r w:rsidRPr="000E1B83">
        <w:rPr>
          <w:rFonts w:cs="Arial"/>
          <w:noProof w:val="0"/>
          <w:color w:val="000000" w:themeColor="text1"/>
        </w:rPr>
        <w:t>Observes objectively</w:t>
      </w:r>
    </w:p>
    <w:p w14:paraId="477550F1" w14:textId="77777777" w:rsidR="00EE6C8D" w:rsidRPr="000E1B83" w:rsidRDefault="00EE6C8D" w:rsidP="00EE6C8D">
      <w:pPr>
        <w:pStyle w:val="ListParagraph"/>
        <w:numPr>
          <w:ilvl w:val="0"/>
          <w:numId w:val="1"/>
        </w:numPr>
        <w:spacing w:after="0" w:line="240" w:lineRule="auto"/>
        <w:ind w:left="0" w:hanging="720"/>
        <w:jc w:val="both"/>
        <w:rPr>
          <w:rFonts w:cs="Arial"/>
          <w:noProof w:val="0"/>
          <w:color w:val="000000" w:themeColor="text1"/>
        </w:rPr>
      </w:pPr>
      <w:r w:rsidRPr="000E1B83">
        <w:rPr>
          <w:rFonts w:cs="Arial"/>
          <w:noProof w:val="0"/>
          <w:color w:val="000000" w:themeColor="text1"/>
        </w:rPr>
        <w:t>Distinguishes between information &amp; inference drawn from that information</w:t>
      </w:r>
    </w:p>
    <w:p w14:paraId="7AAF024B" w14:textId="77777777" w:rsidR="00EE6C8D" w:rsidRPr="000E1B83" w:rsidRDefault="00EE6C8D" w:rsidP="00EE6C8D">
      <w:pPr>
        <w:pStyle w:val="ListParagraph"/>
        <w:numPr>
          <w:ilvl w:val="0"/>
          <w:numId w:val="1"/>
        </w:numPr>
        <w:spacing w:after="0" w:line="240" w:lineRule="auto"/>
        <w:ind w:left="0" w:hanging="720"/>
        <w:jc w:val="both"/>
        <w:rPr>
          <w:rFonts w:cs="Arial"/>
          <w:noProof w:val="0"/>
          <w:color w:val="000000" w:themeColor="text1"/>
        </w:rPr>
      </w:pPr>
      <w:r w:rsidRPr="000E1B83">
        <w:rPr>
          <w:rFonts w:cs="Arial"/>
          <w:noProof w:val="0"/>
          <w:color w:val="000000" w:themeColor="text1"/>
        </w:rPr>
        <w:t xml:space="preserve">Demonstrates clear understanding of the QATAME roles, </w:t>
      </w:r>
      <w:proofErr w:type="gramStart"/>
      <w:r w:rsidRPr="000E1B83">
        <w:rPr>
          <w:rFonts w:cs="Arial"/>
          <w:noProof w:val="0"/>
          <w:color w:val="000000" w:themeColor="text1"/>
        </w:rPr>
        <w:t>functions</w:t>
      </w:r>
      <w:proofErr w:type="gramEnd"/>
      <w:r w:rsidRPr="000E1B83">
        <w:rPr>
          <w:rFonts w:cs="Arial"/>
          <w:noProof w:val="0"/>
          <w:color w:val="000000" w:themeColor="text1"/>
        </w:rPr>
        <w:t xml:space="preserve"> and responsibilities </w:t>
      </w:r>
    </w:p>
    <w:p w14:paraId="26F7E1CC" w14:textId="77777777" w:rsidR="00EE6C8D" w:rsidRPr="000E1B83" w:rsidRDefault="00EE6C8D" w:rsidP="00EE6C8D">
      <w:pPr>
        <w:pStyle w:val="ListParagraph"/>
        <w:numPr>
          <w:ilvl w:val="0"/>
          <w:numId w:val="1"/>
        </w:numPr>
        <w:spacing w:after="0" w:line="240" w:lineRule="auto"/>
        <w:ind w:left="0" w:hanging="720"/>
        <w:jc w:val="both"/>
        <w:rPr>
          <w:rFonts w:cs="Arial"/>
          <w:noProof w:val="0"/>
          <w:color w:val="000000" w:themeColor="text1"/>
        </w:rPr>
      </w:pPr>
      <w:r w:rsidRPr="000E1B83">
        <w:rPr>
          <w:rFonts w:cs="Arial"/>
          <w:noProof w:val="0"/>
          <w:color w:val="000000" w:themeColor="text1"/>
        </w:rPr>
        <w:t>Evaluates points of view fairly</w:t>
      </w:r>
    </w:p>
    <w:p w14:paraId="0E9E0DFA" w14:textId="77777777" w:rsidR="00EE6C8D" w:rsidRPr="000E1B83" w:rsidRDefault="00EE6C8D" w:rsidP="00EE6C8D">
      <w:pPr>
        <w:pStyle w:val="ListParagraph"/>
        <w:numPr>
          <w:ilvl w:val="0"/>
          <w:numId w:val="1"/>
        </w:numPr>
        <w:spacing w:after="0" w:line="240" w:lineRule="auto"/>
        <w:ind w:left="0" w:hanging="720"/>
        <w:jc w:val="both"/>
        <w:rPr>
          <w:rFonts w:cs="Arial"/>
          <w:noProof w:val="0"/>
          <w:color w:val="000000" w:themeColor="text1"/>
        </w:rPr>
      </w:pPr>
      <w:r w:rsidRPr="000E1B83">
        <w:rPr>
          <w:rFonts w:cs="Arial"/>
          <w:noProof w:val="0"/>
          <w:color w:val="000000" w:themeColor="text1"/>
        </w:rPr>
        <w:t>Determines argument based of fact and logic versus fallacies or false assumptions</w:t>
      </w:r>
    </w:p>
    <w:p w14:paraId="303A175A" w14:textId="33FCDA68" w:rsidR="00EE6C8D" w:rsidRPr="00EE6C8D" w:rsidRDefault="00EE6C8D" w:rsidP="00EE6C8D">
      <w:pPr>
        <w:pStyle w:val="ListParagraph"/>
        <w:numPr>
          <w:ilvl w:val="0"/>
          <w:numId w:val="1"/>
        </w:numPr>
        <w:spacing w:after="0" w:line="240" w:lineRule="auto"/>
        <w:ind w:left="0" w:hanging="720"/>
        <w:jc w:val="both"/>
        <w:rPr>
          <w:rFonts w:cs="Arial"/>
          <w:noProof w:val="0"/>
          <w:color w:val="000000" w:themeColor="text1"/>
        </w:rPr>
      </w:pPr>
      <w:r w:rsidRPr="000E1B83">
        <w:rPr>
          <w:rFonts w:cs="Arial"/>
          <w:noProof w:val="0"/>
          <w:color w:val="000000" w:themeColor="text1"/>
        </w:rPr>
        <w:t>Infers critical information needed to make recommendations</w:t>
      </w:r>
    </w:p>
    <w:p w14:paraId="3F9EA53F" w14:textId="77777777" w:rsidR="00EE6C8D" w:rsidRPr="007550EA" w:rsidRDefault="00EE6C8D" w:rsidP="00EE6C8D">
      <w:pPr>
        <w:spacing w:after="0" w:line="240" w:lineRule="auto"/>
        <w:ind w:hanging="720"/>
        <w:jc w:val="both"/>
        <w:rPr>
          <w:rFonts w:cs="Arial"/>
          <w:b/>
          <w:noProof w:val="0"/>
          <w:color w:val="000000" w:themeColor="text1"/>
        </w:rPr>
      </w:pPr>
      <w:r>
        <w:rPr>
          <w:rFonts w:cs="Arial"/>
          <w:b/>
          <w:noProof w:val="0"/>
          <w:color w:val="000000" w:themeColor="text1"/>
        </w:rPr>
        <w:t>B.</w:t>
      </w:r>
      <w:r w:rsidRPr="007550EA">
        <w:rPr>
          <w:rFonts w:cs="Arial"/>
          <w:b/>
          <w:noProof w:val="0"/>
          <w:color w:val="000000" w:themeColor="text1"/>
        </w:rPr>
        <w:t>2. Analytical and Interpretative skills</w:t>
      </w:r>
    </w:p>
    <w:p w14:paraId="44363BA7" w14:textId="77777777" w:rsidR="00EE6C8D" w:rsidRPr="000E1B83" w:rsidRDefault="00EE6C8D" w:rsidP="00EE6C8D">
      <w:pPr>
        <w:pStyle w:val="ListParagraph"/>
        <w:numPr>
          <w:ilvl w:val="0"/>
          <w:numId w:val="2"/>
        </w:numPr>
        <w:spacing w:after="0" w:line="240" w:lineRule="auto"/>
        <w:ind w:left="0" w:hanging="720"/>
        <w:jc w:val="both"/>
        <w:rPr>
          <w:rFonts w:cs="Arial"/>
          <w:noProof w:val="0"/>
          <w:color w:val="000000" w:themeColor="text1"/>
        </w:rPr>
      </w:pPr>
      <w:r w:rsidRPr="000E1B83">
        <w:rPr>
          <w:rFonts w:cs="Arial"/>
          <w:noProof w:val="0"/>
          <w:color w:val="000000" w:themeColor="text1"/>
        </w:rPr>
        <w:t>Explains results and knows the reasons for those results</w:t>
      </w:r>
    </w:p>
    <w:p w14:paraId="6F9B405E" w14:textId="77777777" w:rsidR="00EE6C8D" w:rsidRPr="000E1B83" w:rsidRDefault="00EE6C8D" w:rsidP="00EE6C8D">
      <w:pPr>
        <w:pStyle w:val="ListParagraph"/>
        <w:numPr>
          <w:ilvl w:val="0"/>
          <w:numId w:val="2"/>
        </w:numPr>
        <w:spacing w:after="0" w:line="240" w:lineRule="auto"/>
        <w:ind w:left="0" w:hanging="720"/>
        <w:jc w:val="both"/>
        <w:rPr>
          <w:rFonts w:cs="Arial"/>
          <w:noProof w:val="0"/>
          <w:color w:val="000000" w:themeColor="text1"/>
        </w:rPr>
      </w:pPr>
      <w:r w:rsidRPr="000E1B83">
        <w:rPr>
          <w:rFonts w:cs="Arial"/>
          <w:noProof w:val="0"/>
          <w:color w:val="000000" w:themeColor="text1"/>
        </w:rPr>
        <w:t>Makes inferences that are consistent with each other</w:t>
      </w:r>
    </w:p>
    <w:p w14:paraId="32015A06" w14:textId="77777777" w:rsidR="00EE6C8D" w:rsidRPr="000E1B83" w:rsidRDefault="00EE6C8D" w:rsidP="00EE6C8D">
      <w:pPr>
        <w:pStyle w:val="ListParagraph"/>
        <w:numPr>
          <w:ilvl w:val="0"/>
          <w:numId w:val="2"/>
        </w:numPr>
        <w:spacing w:after="0" w:line="240" w:lineRule="auto"/>
        <w:ind w:left="0" w:hanging="720"/>
        <w:jc w:val="both"/>
        <w:rPr>
          <w:rFonts w:cs="Arial"/>
          <w:noProof w:val="0"/>
          <w:color w:val="000000" w:themeColor="text1"/>
        </w:rPr>
      </w:pPr>
      <w:r w:rsidRPr="000E1B83">
        <w:rPr>
          <w:rFonts w:cs="Arial"/>
          <w:noProof w:val="0"/>
          <w:color w:val="000000" w:themeColor="text1"/>
        </w:rPr>
        <w:t>Distinguishes probable from improbable implications</w:t>
      </w:r>
    </w:p>
    <w:p w14:paraId="78E76607" w14:textId="77777777" w:rsidR="00EE6C8D" w:rsidRPr="000E1B83" w:rsidRDefault="00EE6C8D" w:rsidP="00EE6C8D">
      <w:pPr>
        <w:pStyle w:val="ListParagraph"/>
        <w:numPr>
          <w:ilvl w:val="0"/>
          <w:numId w:val="2"/>
        </w:numPr>
        <w:spacing w:after="0" w:line="240" w:lineRule="auto"/>
        <w:ind w:left="0" w:hanging="720"/>
        <w:jc w:val="both"/>
        <w:rPr>
          <w:rFonts w:cs="Arial"/>
          <w:noProof w:val="0"/>
          <w:color w:val="000000" w:themeColor="text1"/>
        </w:rPr>
      </w:pPr>
      <w:r w:rsidRPr="000E1B83">
        <w:rPr>
          <w:rFonts w:cs="Arial"/>
          <w:noProof w:val="0"/>
          <w:color w:val="000000" w:themeColor="text1"/>
        </w:rPr>
        <w:t xml:space="preserve">Decodes and clarifies findings </w:t>
      </w:r>
    </w:p>
    <w:p w14:paraId="6042102E" w14:textId="77777777" w:rsidR="00EE6C8D" w:rsidRPr="000E1B83" w:rsidRDefault="00EE6C8D" w:rsidP="00EE6C8D">
      <w:pPr>
        <w:pStyle w:val="ListParagraph"/>
        <w:numPr>
          <w:ilvl w:val="0"/>
          <w:numId w:val="2"/>
        </w:numPr>
        <w:spacing w:after="0" w:line="240" w:lineRule="auto"/>
        <w:ind w:left="0" w:hanging="720"/>
        <w:jc w:val="both"/>
        <w:rPr>
          <w:rFonts w:cs="Arial"/>
          <w:noProof w:val="0"/>
          <w:color w:val="000000" w:themeColor="text1"/>
        </w:rPr>
      </w:pPr>
      <w:r w:rsidRPr="000E1B83">
        <w:rPr>
          <w:rFonts w:cs="Arial"/>
          <w:noProof w:val="0"/>
          <w:color w:val="000000" w:themeColor="text1"/>
        </w:rPr>
        <w:t xml:space="preserve">Follows where evidence and reason lead </w:t>
      </w:r>
      <w:proofErr w:type="gramStart"/>
      <w:r w:rsidRPr="000E1B83">
        <w:rPr>
          <w:rFonts w:cs="Arial"/>
          <w:noProof w:val="0"/>
          <w:color w:val="000000" w:themeColor="text1"/>
        </w:rPr>
        <w:t>in order to</w:t>
      </w:r>
      <w:proofErr w:type="gramEnd"/>
      <w:r w:rsidRPr="000E1B83">
        <w:rPr>
          <w:rFonts w:cs="Arial"/>
          <w:noProof w:val="0"/>
          <w:color w:val="000000" w:themeColor="text1"/>
        </w:rPr>
        <w:t xml:space="preserve"> provide fair and logical technical assistance or solutions on critical incidents</w:t>
      </w:r>
    </w:p>
    <w:p w14:paraId="61739571" w14:textId="77777777" w:rsidR="00EE6C8D" w:rsidRPr="007550EA" w:rsidRDefault="00EE6C8D" w:rsidP="00EE6C8D">
      <w:pPr>
        <w:spacing w:after="0" w:line="240" w:lineRule="auto"/>
        <w:ind w:hanging="720"/>
        <w:jc w:val="both"/>
        <w:rPr>
          <w:rFonts w:cs="Arial"/>
          <w:b/>
          <w:noProof w:val="0"/>
          <w:color w:val="000000" w:themeColor="text1"/>
        </w:rPr>
      </w:pPr>
      <w:r>
        <w:rPr>
          <w:rFonts w:cs="Arial"/>
          <w:b/>
          <w:noProof w:val="0"/>
          <w:color w:val="000000" w:themeColor="text1"/>
        </w:rPr>
        <w:t xml:space="preserve">B.3 </w:t>
      </w:r>
      <w:r w:rsidRPr="007550EA">
        <w:rPr>
          <w:rFonts w:cs="Arial"/>
          <w:b/>
          <w:noProof w:val="0"/>
          <w:color w:val="000000" w:themeColor="text1"/>
        </w:rPr>
        <w:t>Manipulating computer</w:t>
      </w:r>
    </w:p>
    <w:p w14:paraId="2A38FD00" w14:textId="77777777" w:rsidR="00EE6C8D" w:rsidRPr="000E1B83" w:rsidRDefault="00EE6C8D" w:rsidP="00EE6C8D">
      <w:pPr>
        <w:pStyle w:val="ListParagraph"/>
        <w:numPr>
          <w:ilvl w:val="0"/>
          <w:numId w:val="3"/>
        </w:numPr>
        <w:spacing w:after="0" w:line="240" w:lineRule="auto"/>
        <w:ind w:left="0" w:hanging="720"/>
        <w:jc w:val="both"/>
        <w:rPr>
          <w:rFonts w:cs="Arial"/>
          <w:noProof w:val="0"/>
          <w:color w:val="000000" w:themeColor="text1"/>
        </w:rPr>
      </w:pPr>
      <w:r w:rsidRPr="000E1B83">
        <w:rPr>
          <w:rFonts w:cs="Arial"/>
          <w:noProof w:val="0"/>
          <w:color w:val="000000" w:themeColor="text1"/>
        </w:rPr>
        <w:t>Demonstrate   basic knowledge on computer operation</w:t>
      </w:r>
    </w:p>
    <w:p w14:paraId="674EA085" w14:textId="77777777" w:rsidR="00EE6C8D" w:rsidRPr="000E1B83" w:rsidRDefault="00EE6C8D" w:rsidP="00EE6C8D">
      <w:pPr>
        <w:pStyle w:val="ListParagraph"/>
        <w:numPr>
          <w:ilvl w:val="0"/>
          <w:numId w:val="3"/>
        </w:numPr>
        <w:spacing w:after="0" w:line="240" w:lineRule="auto"/>
        <w:ind w:left="0" w:hanging="720"/>
        <w:jc w:val="both"/>
        <w:rPr>
          <w:rFonts w:cs="Arial"/>
          <w:noProof w:val="0"/>
          <w:color w:val="000000" w:themeColor="text1"/>
        </w:rPr>
      </w:pPr>
      <w:r w:rsidRPr="000E1B83">
        <w:rPr>
          <w:rFonts w:cs="Arial"/>
          <w:noProof w:val="0"/>
          <w:color w:val="000000" w:themeColor="text1"/>
        </w:rPr>
        <w:t>Demonstrates capacity to create online evaluation tools</w:t>
      </w:r>
    </w:p>
    <w:p w14:paraId="4E70FF02" w14:textId="77777777" w:rsidR="00EE6C8D" w:rsidRPr="007550EA" w:rsidRDefault="00EE6C8D" w:rsidP="00EE6C8D">
      <w:pPr>
        <w:spacing w:after="0" w:line="240" w:lineRule="auto"/>
        <w:ind w:hanging="720"/>
        <w:jc w:val="both"/>
        <w:rPr>
          <w:rFonts w:cs="Arial"/>
          <w:b/>
          <w:noProof w:val="0"/>
          <w:color w:val="000000" w:themeColor="text1"/>
        </w:rPr>
      </w:pPr>
      <w:r>
        <w:rPr>
          <w:rFonts w:cs="Arial"/>
          <w:b/>
          <w:noProof w:val="0"/>
          <w:color w:val="000000" w:themeColor="text1"/>
        </w:rPr>
        <w:t>B.4</w:t>
      </w:r>
      <w:r w:rsidRPr="007550EA">
        <w:rPr>
          <w:rFonts w:cs="Arial"/>
          <w:b/>
          <w:noProof w:val="0"/>
          <w:color w:val="000000" w:themeColor="text1"/>
        </w:rPr>
        <w:t xml:space="preserve"> Developing monitoring and evaluations tools </w:t>
      </w:r>
    </w:p>
    <w:p w14:paraId="5FF3D0C2" w14:textId="77777777" w:rsidR="00EE6C8D" w:rsidRPr="000E1B83" w:rsidRDefault="00EE6C8D" w:rsidP="00EE6C8D">
      <w:pPr>
        <w:pStyle w:val="ListParagraph"/>
        <w:numPr>
          <w:ilvl w:val="0"/>
          <w:numId w:val="4"/>
        </w:numPr>
        <w:spacing w:after="0" w:line="240" w:lineRule="auto"/>
        <w:ind w:left="0" w:hanging="720"/>
        <w:jc w:val="both"/>
        <w:rPr>
          <w:rFonts w:cs="Arial"/>
          <w:noProof w:val="0"/>
          <w:color w:val="000000" w:themeColor="text1"/>
        </w:rPr>
      </w:pPr>
      <w:r w:rsidRPr="000E1B83">
        <w:rPr>
          <w:rFonts w:cs="Arial"/>
          <w:noProof w:val="0"/>
          <w:color w:val="000000" w:themeColor="text1"/>
        </w:rPr>
        <w:t xml:space="preserve">Demonstrates knowledge in designing monitoring tools and instruments </w:t>
      </w:r>
    </w:p>
    <w:p w14:paraId="279C84EF" w14:textId="77777777" w:rsidR="00EE6C8D" w:rsidRPr="000E1B83" w:rsidRDefault="00EE6C8D" w:rsidP="00EE6C8D">
      <w:pPr>
        <w:pStyle w:val="ListParagraph"/>
        <w:numPr>
          <w:ilvl w:val="0"/>
          <w:numId w:val="4"/>
        </w:numPr>
        <w:spacing w:after="0" w:line="240" w:lineRule="auto"/>
        <w:ind w:left="0" w:hanging="720"/>
        <w:jc w:val="both"/>
        <w:rPr>
          <w:rFonts w:cs="Arial"/>
          <w:noProof w:val="0"/>
          <w:color w:val="000000" w:themeColor="text1"/>
        </w:rPr>
      </w:pPr>
      <w:r w:rsidRPr="000E1B83">
        <w:rPr>
          <w:rFonts w:cs="Arial"/>
          <w:noProof w:val="0"/>
          <w:color w:val="000000" w:themeColor="text1"/>
        </w:rPr>
        <w:t xml:space="preserve">Demonstrates capacity in contextualizing monitoring tools and instruments </w:t>
      </w:r>
    </w:p>
    <w:p w14:paraId="3AA4923A" w14:textId="77777777" w:rsidR="00EE6C8D" w:rsidRPr="007550EA" w:rsidRDefault="00EE6C8D" w:rsidP="00EE6C8D">
      <w:pPr>
        <w:spacing w:after="0" w:line="240" w:lineRule="auto"/>
        <w:ind w:hanging="720"/>
        <w:jc w:val="both"/>
        <w:rPr>
          <w:rFonts w:cs="Arial"/>
          <w:b/>
          <w:noProof w:val="0"/>
          <w:color w:val="000000" w:themeColor="text1"/>
        </w:rPr>
      </w:pPr>
      <w:r>
        <w:rPr>
          <w:rFonts w:cs="Arial"/>
          <w:b/>
          <w:noProof w:val="0"/>
          <w:color w:val="000000" w:themeColor="text1"/>
        </w:rPr>
        <w:t>B.5</w:t>
      </w:r>
      <w:r w:rsidRPr="007550EA">
        <w:rPr>
          <w:rFonts w:cs="Arial"/>
          <w:b/>
          <w:noProof w:val="0"/>
          <w:color w:val="000000" w:themeColor="text1"/>
        </w:rPr>
        <w:t xml:space="preserve"> Observing</w:t>
      </w:r>
    </w:p>
    <w:p w14:paraId="568A86E6" w14:textId="77777777" w:rsidR="00EE6C8D" w:rsidRPr="000E1B83" w:rsidRDefault="00EE6C8D" w:rsidP="00EE6C8D">
      <w:pPr>
        <w:pStyle w:val="ListParagraph"/>
        <w:numPr>
          <w:ilvl w:val="0"/>
          <w:numId w:val="5"/>
        </w:numPr>
        <w:spacing w:after="0" w:line="240" w:lineRule="auto"/>
        <w:ind w:left="0" w:hanging="720"/>
        <w:jc w:val="both"/>
        <w:rPr>
          <w:rFonts w:cs="Arial"/>
          <w:noProof w:val="0"/>
          <w:color w:val="000000" w:themeColor="text1"/>
        </w:rPr>
      </w:pPr>
      <w:r w:rsidRPr="000E1B83">
        <w:rPr>
          <w:rFonts w:cs="Arial"/>
          <w:noProof w:val="0"/>
          <w:color w:val="000000" w:themeColor="text1"/>
        </w:rPr>
        <w:t xml:space="preserve">Takes notes of what has seen, </w:t>
      </w:r>
      <w:proofErr w:type="gramStart"/>
      <w:r w:rsidRPr="000E1B83">
        <w:rPr>
          <w:rFonts w:cs="Arial"/>
          <w:noProof w:val="0"/>
          <w:color w:val="000000" w:themeColor="text1"/>
        </w:rPr>
        <w:t>heard</w:t>
      </w:r>
      <w:proofErr w:type="gramEnd"/>
      <w:r w:rsidRPr="000E1B83">
        <w:rPr>
          <w:rFonts w:cs="Arial"/>
          <w:noProof w:val="0"/>
          <w:color w:val="000000" w:themeColor="text1"/>
        </w:rPr>
        <w:t xml:space="preserve"> and observed during monitoring </w:t>
      </w:r>
    </w:p>
    <w:p w14:paraId="1B65F881" w14:textId="77777777" w:rsidR="00EE6C8D" w:rsidRPr="000E1B83" w:rsidRDefault="00EE6C8D" w:rsidP="00EE6C8D">
      <w:pPr>
        <w:pStyle w:val="ListParagraph"/>
        <w:numPr>
          <w:ilvl w:val="0"/>
          <w:numId w:val="5"/>
        </w:numPr>
        <w:spacing w:after="0" w:line="240" w:lineRule="auto"/>
        <w:ind w:left="0" w:hanging="720"/>
        <w:jc w:val="both"/>
        <w:rPr>
          <w:rFonts w:cs="Arial"/>
          <w:noProof w:val="0"/>
          <w:color w:val="000000" w:themeColor="text1"/>
        </w:rPr>
      </w:pPr>
      <w:r w:rsidRPr="000E1B83">
        <w:rPr>
          <w:rFonts w:cs="Arial"/>
          <w:noProof w:val="0"/>
          <w:color w:val="000000" w:themeColor="text1"/>
        </w:rPr>
        <w:t xml:space="preserve">Listens intently to the discussions and sharing of ideas while doing monitoring and evaluation </w:t>
      </w:r>
    </w:p>
    <w:p w14:paraId="31FB2343" w14:textId="77777777" w:rsidR="00EE6C8D" w:rsidRPr="000E1B83" w:rsidRDefault="00EE6C8D" w:rsidP="00EE6C8D">
      <w:pPr>
        <w:pStyle w:val="ListParagraph"/>
        <w:numPr>
          <w:ilvl w:val="0"/>
          <w:numId w:val="5"/>
        </w:numPr>
        <w:spacing w:after="0" w:line="240" w:lineRule="auto"/>
        <w:ind w:left="0" w:hanging="720"/>
        <w:jc w:val="both"/>
        <w:rPr>
          <w:rFonts w:cs="Arial"/>
          <w:noProof w:val="0"/>
          <w:color w:val="000000" w:themeColor="text1"/>
        </w:rPr>
      </w:pPr>
      <w:r w:rsidRPr="000E1B83">
        <w:rPr>
          <w:rFonts w:cs="Arial"/>
          <w:noProof w:val="0"/>
          <w:color w:val="000000" w:themeColor="text1"/>
        </w:rPr>
        <w:t>Take notes of non-verbal communications</w:t>
      </w:r>
    </w:p>
    <w:p w14:paraId="0A84963D" w14:textId="77777777" w:rsidR="00EE6C8D" w:rsidRPr="000E1B83" w:rsidRDefault="00EE6C8D" w:rsidP="00EE6C8D">
      <w:pPr>
        <w:pStyle w:val="ListParagraph"/>
        <w:numPr>
          <w:ilvl w:val="0"/>
          <w:numId w:val="5"/>
        </w:numPr>
        <w:spacing w:after="0" w:line="240" w:lineRule="auto"/>
        <w:ind w:left="0" w:hanging="720"/>
        <w:jc w:val="both"/>
        <w:rPr>
          <w:rFonts w:cs="Arial"/>
          <w:noProof w:val="0"/>
          <w:color w:val="000000" w:themeColor="text1"/>
        </w:rPr>
      </w:pPr>
      <w:r w:rsidRPr="000E1B83">
        <w:rPr>
          <w:rFonts w:cs="Arial"/>
          <w:noProof w:val="0"/>
          <w:color w:val="000000" w:themeColor="text1"/>
        </w:rPr>
        <w:t xml:space="preserve">Pays attention to details </w:t>
      </w:r>
    </w:p>
    <w:p w14:paraId="1B844DEC" w14:textId="77777777" w:rsidR="00EE6C8D" w:rsidRPr="000E1B83" w:rsidRDefault="00EE6C8D" w:rsidP="00EE6C8D">
      <w:pPr>
        <w:pStyle w:val="ListParagraph"/>
        <w:numPr>
          <w:ilvl w:val="0"/>
          <w:numId w:val="5"/>
        </w:numPr>
        <w:spacing w:after="0" w:line="240" w:lineRule="auto"/>
        <w:ind w:left="0" w:hanging="720"/>
        <w:jc w:val="both"/>
        <w:rPr>
          <w:rFonts w:cs="Arial"/>
          <w:noProof w:val="0"/>
          <w:color w:val="000000" w:themeColor="text1"/>
        </w:rPr>
      </w:pPr>
      <w:r w:rsidRPr="000E1B83">
        <w:rPr>
          <w:rFonts w:cs="Arial"/>
          <w:noProof w:val="0"/>
          <w:color w:val="000000" w:themeColor="text1"/>
        </w:rPr>
        <w:t>Observes with focus and concentration.</w:t>
      </w:r>
    </w:p>
    <w:p w14:paraId="3DAE0D35" w14:textId="77777777" w:rsidR="00EE6C8D" w:rsidRPr="007550EA" w:rsidRDefault="00EE6C8D" w:rsidP="00EE6C8D">
      <w:pPr>
        <w:spacing w:after="0" w:line="240" w:lineRule="auto"/>
        <w:ind w:hanging="720"/>
        <w:jc w:val="both"/>
        <w:rPr>
          <w:rFonts w:cs="Arial"/>
          <w:b/>
          <w:noProof w:val="0"/>
          <w:color w:val="000000" w:themeColor="text1"/>
        </w:rPr>
      </w:pPr>
      <w:r>
        <w:rPr>
          <w:rFonts w:cs="Arial"/>
          <w:b/>
          <w:noProof w:val="0"/>
          <w:color w:val="000000" w:themeColor="text1"/>
        </w:rPr>
        <w:t xml:space="preserve">B.6 </w:t>
      </w:r>
      <w:r w:rsidRPr="007550EA">
        <w:rPr>
          <w:rFonts w:cs="Arial"/>
          <w:b/>
          <w:noProof w:val="0"/>
          <w:color w:val="000000" w:themeColor="text1"/>
        </w:rPr>
        <w:t>Discerning</w:t>
      </w:r>
    </w:p>
    <w:p w14:paraId="593D861D" w14:textId="77777777" w:rsidR="00EE6C8D" w:rsidRPr="000E1B83" w:rsidRDefault="00EE6C8D" w:rsidP="00EE6C8D">
      <w:pPr>
        <w:pStyle w:val="ListParagraph"/>
        <w:numPr>
          <w:ilvl w:val="0"/>
          <w:numId w:val="6"/>
        </w:numPr>
        <w:spacing w:after="0" w:line="240" w:lineRule="auto"/>
        <w:ind w:left="0" w:hanging="720"/>
        <w:jc w:val="both"/>
        <w:rPr>
          <w:rFonts w:cs="Arial"/>
          <w:noProof w:val="0"/>
          <w:color w:val="000000" w:themeColor="text1"/>
        </w:rPr>
      </w:pPr>
      <w:r w:rsidRPr="000E1B83">
        <w:rPr>
          <w:rFonts w:cs="Arial"/>
          <w:noProof w:val="0"/>
          <w:color w:val="000000" w:themeColor="text1"/>
        </w:rPr>
        <w:t xml:space="preserve">Uses senses in detecting critical incidents while doing QAME </w:t>
      </w:r>
    </w:p>
    <w:p w14:paraId="284EFAE7" w14:textId="77777777" w:rsidR="00EE6C8D" w:rsidRPr="000E1B83" w:rsidRDefault="00EE6C8D" w:rsidP="00EE6C8D">
      <w:pPr>
        <w:pStyle w:val="ListParagraph"/>
        <w:numPr>
          <w:ilvl w:val="0"/>
          <w:numId w:val="6"/>
        </w:numPr>
        <w:spacing w:after="0" w:line="240" w:lineRule="auto"/>
        <w:ind w:left="0" w:hanging="720"/>
        <w:jc w:val="both"/>
        <w:rPr>
          <w:rFonts w:cs="Arial"/>
          <w:noProof w:val="0"/>
          <w:color w:val="000000" w:themeColor="text1"/>
        </w:rPr>
      </w:pPr>
      <w:r w:rsidRPr="000E1B83">
        <w:rPr>
          <w:rFonts w:cs="Arial"/>
          <w:noProof w:val="0"/>
          <w:color w:val="000000" w:themeColor="text1"/>
        </w:rPr>
        <w:t xml:space="preserve">Recognizes distinct behavior or actions of significant people in the activity </w:t>
      </w:r>
    </w:p>
    <w:p w14:paraId="78FC26C3" w14:textId="77777777" w:rsidR="00EE6C8D" w:rsidRPr="000E1B83" w:rsidRDefault="00EE6C8D" w:rsidP="00EE6C8D">
      <w:pPr>
        <w:pStyle w:val="ListParagraph"/>
        <w:numPr>
          <w:ilvl w:val="0"/>
          <w:numId w:val="6"/>
        </w:numPr>
        <w:spacing w:after="0" w:line="240" w:lineRule="auto"/>
        <w:ind w:left="0" w:hanging="720"/>
        <w:jc w:val="both"/>
        <w:rPr>
          <w:rFonts w:cs="Arial"/>
          <w:noProof w:val="0"/>
          <w:color w:val="000000" w:themeColor="text1"/>
        </w:rPr>
      </w:pPr>
      <w:r w:rsidRPr="000E1B83">
        <w:rPr>
          <w:rFonts w:cs="Arial"/>
          <w:noProof w:val="0"/>
          <w:color w:val="000000" w:themeColor="text1"/>
        </w:rPr>
        <w:t>Writes down only what is seen heard</w:t>
      </w:r>
    </w:p>
    <w:p w14:paraId="7C68058A" w14:textId="77777777" w:rsidR="00EE6C8D" w:rsidRPr="000E1B83" w:rsidRDefault="00EE6C8D" w:rsidP="00EE6C8D">
      <w:pPr>
        <w:pStyle w:val="ListParagraph"/>
        <w:numPr>
          <w:ilvl w:val="0"/>
          <w:numId w:val="6"/>
        </w:numPr>
        <w:spacing w:after="0" w:line="240" w:lineRule="auto"/>
        <w:ind w:left="0" w:hanging="720"/>
        <w:jc w:val="both"/>
        <w:rPr>
          <w:rFonts w:cs="Arial"/>
          <w:noProof w:val="0"/>
          <w:color w:val="000000" w:themeColor="text1"/>
        </w:rPr>
      </w:pPr>
      <w:r w:rsidRPr="000E1B83">
        <w:rPr>
          <w:rFonts w:cs="Arial"/>
          <w:noProof w:val="0"/>
          <w:color w:val="000000" w:themeColor="text1"/>
        </w:rPr>
        <w:t xml:space="preserve">Determines how and when to tell delicate or personal information during debriefing or meeting </w:t>
      </w:r>
    </w:p>
    <w:p w14:paraId="3DA98554" w14:textId="77777777" w:rsidR="00EE6C8D" w:rsidRPr="000E1B83" w:rsidRDefault="00EE6C8D" w:rsidP="00EE6C8D">
      <w:pPr>
        <w:pStyle w:val="ListParagraph"/>
        <w:numPr>
          <w:ilvl w:val="0"/>
          <w:numId w:val="6"/>
        </w:numPr>
        <w:spacing w:after="0" w:line="240" w:lineRule="auto"/>
        <w:ind w:left="0" w:hanging="720"/>
        <w:jc w:val="both"/>
        <w:rPr>
          <w:rFonts w:cs="Arial"/>
          <w:noProof w:val="0"/>
          <w:color w:val="000000" w:themeColor="text1"/>
        </w:rPr>
      </w:pPr>
      <w:r w:rsidRPr="000E1B83">
        <w:rPr>
          <w:rFonts w:cs="Arial"/>
          <w:noProof w:val="0"/>
          <w:color w:val="000000" w:themeColor="text1"/>
        </w:rPr>
        <w:t xml:space="preserve">Utilizes the best available evidence in making decisions (SG, presentation of the facilitation skills, use of </w:t>
      </w:r>
    </w:p>
    <w:p w14:paraId="2B6CCDA5" w14:textId="77777777" w:rsidR="00EE6C8D" w:rsidRPr="000E1B83" w:rsidRDefault="00EE6C8D" w:rsidP="00EE6C8D">
      <w:pPr>
        <w:pStyle w:val="ListParagraph"/>
        <w:spacing w:after="0" w:line="240" w:lineRule="auto"/>
        <w:ind w:left="0" w:hanging="720"/>
        <w:jc w:val="both"/>
        <w:rPr>
          <w:rFonts w:cs="Arial"/>
          <w:noProof w:val="0"/>
          <w:color w:val="000000" w:themeColor="text1"/>
        </w:rPr>
      </w:pPr>
      <w:r w:rsidRPr="000E1B83">
        <w:rPr>
          <w:rFonts w:cs="Arial"/>
          <w:noProof w:val="0"/>
          <w:color w:val="000000" w:themeColor="text1"/>
        </w:rPr>
        <w:t>technology)</w:t>
      </w:r>
    </w:p>
    <w:p w14:paraId="0819FC86" w14:textId="77777777" w:rsidR="00EE6C8D" w:rsidRPr="000E1B83" w:rsidRDefault="00EE6C8D" w:rsidP="00EE6C8D">
      <w:pPr>
        <w:pStyle w:val="ListParagraph"/>
        <w:numPr>
          <w:ilvl w:val="0"/>
          <w:numId w:val="6"/>
        </w:numPr>
        <w:spacing w:after="0" w:line="240" w:lineRule="auto"/>
        <w:ind w:left="0" w:hanging="720"/>
        <w:jc w:val="both"/>
        <w:rPr>
          <w:rFonts w:cs="Arial"/>
          <w:noProof w:val="0"/>
          <w:color w:val="000000" w:themeColor="text1"/>
        </w:rPr>
      </w:pPr>
      <w:r w:rsidRPr="000E1B83">
        <w:rPr>
          <w:rFonts w:cs="Arial"/>
          <w:noProof w:val="0"/>
          <w:color w:val="000000" w:themeColor="text1"/>
        </w:rPr>
        <w:t>Assesses the documented evidence (observation, remarks, self-notes)</w:t>
      </w:r>
    </w:p>
    <w:p w14:paraId="67F96264" w14:textId="77777777" w:rsidR="00EE6C8D" w:rsidRPr="00CC7EA4" w:rsidRDefault="00EE6C8D" w:rsidP="00EE6C8D">
      <w:pPr>
        <w:spacing w:after="0" w:line="240" w:lineRule="auto"/>
        <w:ind w:hanging="720"/>
        <w:jc w:val="both"/>
        <w:rPr>
          <w:rFonts w:cs="Arial"/>
          <w:b/>
          <w:noProof w:val="0"/>
          <w:color w:val="000000" w:themeColor="text1"/>
        </w:rPr>
      </w:pPr>
      <w:r>
        <w:rPr>
          <w:rFonts w:cs="Arial"/>
          <w:b/>
          <w:noProof w:val="0"/>
          <w:color w:val="000000" w:themeColor="text1"/>
        </w:rPr>
        <w:t>B.7 Communicating effectively</w:t>
      </w:r>
    </w:p>
    <w:p w14:paraId="65407BA1" w14:textId="77777777" w:rsidR="00EE6C8D" w:rsidRPr="000E1B83" w:rsidRDefault="00EE6C8D" w:rsidP="00EE6C8D">
      <w:pPr>
        <w:pStyle w:val="ListParagraph"/>
        <w:numPr>
          <w:ilvl w:val="0"/>
          <w:numId w:val="6"/>
        </w:numPr>
        <w:spacing w:after="0" w:line="240" w:lineRule="auto"/>
        <w:ind w:left="0" w:hanging="720"/>
        <w:jc w:val="both"/>
        <w:rPr>
          <w:rFonts w:cs="Arial"/>
          <w:noProof w:val="0"/>
          <w:color w:val="000000" w:themeColor="text1"/>
        </w:rPr>
      </w:pPr>
      <w:r w:rsidRPr="000E1B83">
        <w:rPr>
          <w:rFonts w:cs="Arial"/>
          <w:noProof w:val="0"/>
          <w:color w:val="000000" w:themeColor="text1"/>
        </w:rPr>
        <w:t>Writes and presents results and recommendations</w:t>
      </w:r>
    </w:p>
    <w:p w14:paraId="75D3BF81" w14:textId="77777777" w:rsidR="00EE6C8D" w:rsidRPr="000E1B83" w:rsidRDefault="00EE6C8D" w:rsidP="00EE6C8D">
      <w:pPr>
        <w:pStyle w:val="ListParagraph"/>
        <w:numPr>
          <w:ilvl w:val="0"/>
          <w:numId w:val="6"/>
        </w:numPr>
        <w:spacing w:after="0" w:line="240" w:lineRule="auto"/>
        <w:ind w:left="0" w:hanging="720"/>
        <w:jc w:val="both"/>
        <w:rPr>
          <w:rFonts w:cs="Arial"/>
          <w:noProof w:val="0"/>
          <w:color w:val="000000" w:themeColor="text1"/>
        </w:rPr>
      </w:pPr>
      <w:r w:rsidRPr="000E1B83">
        <w:rPr>
          <w:rFonts w:cs="Arial"/>
          <w:noProof w:val="0"/>
          <w:color w:val="000000" w:themeColor="text1"/>
        </w:rPr>
        <w:t xml:space="preserve">Documents critical incidents </w:t>
      </w:r>
    </w:p>
    <w:p w14:paraId="5766A6E8" w14:textId="77777777" w:rsidR="00EE6C8D" w:rsidRPr="000E1B83" w:rsidRDefault="00EE6C8D" w:rsidP="00EE6C8D">
      <w:pPr>
        <w:pStyle w:val="ListParagraph"/>
        <w:numPr>
          <w:ilvl w:val="0"/>
          <w:numId w:val="6"/>
        </w:numPr>
        <w:spacing w:after="0" w:line="240" w:lineRule="auto"/>
        <w:ind w:left="0" w:hanging="720"/>
        <w:jc w:val="both"/>
        <w:rPr>
          <w:rFonts w:cs="Arial"/>
          <w:noProof w:val="0"/>
          <w:color w:val="000000" w:themeColor="text1"/>
        </w:rPr>
      </w:pPr>
      <w:r w:rsidRPr="000E1B83">
        <w:rPr>
          <w:rFonts w:cs="Arial"/>
          <w:noProof w:val="0"/>
          <w:color w:val="000000" w:themeColor="text1"/>
        </w:rPr>
        <w:t>Provides required oral and written QATAME reports</w:t>
      </w:r>
    </w:p>
    <w:p w14:paraId="181DF39E" w14:textId="77777777" w:rsidR="00EE6C8D" w:rsidRPr="000E1B83" w:rsidRDefault="00EE6C8D" w:rsidP="00EE6C8D">
      <w:pPr>
        <w:pStyle w:val="ListParagraph"/>
        <w:numPr>
          <w:ilvl w:val="0"/>
          <w:numId w:val="6"/>
        </w:numPr>
        <w:spacing w:after="0" w:line="240" w:lineRule="auto"/>
        <w:ind w:left="0" w:hanging="720"/>
        <w:jc w:val="both"/>
        <w:rPr>
          <w:rFonts w:cs="Arial"/>
          <w:noProof w:val="0"/>
          <w:color w:val="000000" w:themeColor="text1"/>
        </w:rPr>
      </w:pPr>
      <w:r w:rsidRPr="000E1B83">
        <w:rPr>
          <w:rFonts w:cs="Arial"/>
          <w:noProof w:val="0"/>
          <w:color w:val="000000" w:themeColor="text1"/>
        </w:rPr>
        <w:t xml:space="preserve">Relates technical issues effectively and persuasively </w:t>
      </w:r>
    </w:p>
    <w:p w14:paraId="5017A600" w14:textId="77777777" w:rsidR="00EE6C8D" w:rsidRPr="00CC7EA4" w:rsidRDefault="00EE6C8D" w:rsidP="00EE6C8D">
      <w:pPr>
        <w:spacing w:after="0" w:line="240" w:lineRule="auto"/>
        <w:ind w:hanging="720"/>
        <w:jc w:val="both"/>
        <w:rPr>
          <w:rFonts w:cs="Arial"/>
          <w:b/>
          <w:noProof w:val="0"/>
          <w:color w:val="000000" w:themeColor="text1"/>
        </w:rPr>
      </w:pPr>
      <w:r>
        <w:rPr>
          <w:rFonts w:cs="Arial"/>
          <w:b/>
          <w:noProof w:val="0"/>
          <w:color w:val="000000" w:themeColor="text1"/>
        </w:rPr>
        <w:t>B.8</w:t>
      </w:r>
      <w:r w:rsidRPr="00CC7EA4">
        <w:rPr>
          <w:rFonts w:cs="Arial"/>
          <w:b/>
          <w:noProof w:val="0"/>
          <w:color w:val="000000" w:themeColor="text1"/>
        </w:rPr>
        <w:t xml:space="preserve"> Giving feed back </w:t>
      </w:r>
    </w:p>
    <w:p w14:paraId="36483148" w14:textId="77777777" w:rsidR="00EE6C8D" w:rsidRPr="000E1B83" w:rsidRDefault="00EE6C8D" w:rsidP="00EE6C8D">
      <w:pPr>
        <w:pStyle w:val="ListParagraph"/>
        <w:numPr>
          <w:ilvl w:val="0"/>
          <w:numId w:val="7"/>
        </w:numPr>
        <w:spacing w:after="0" w:line="240" w:lineRule="auto"/>
        <w:ind w:left="0" w:hanging="720"/>
        <w:jc w:val="both"/>
        <w:rPr>
          <w:rFonts w:cs="Arial"/>
          <w:noProof w:val="0"/>
          <w:color w:val="000000" w:themeColor="text1"/>
        </w:rPr>
      </w:pPr>
      <w:r w:rsidRPr="000E1B83">
        <w:rPr>
          <w:rFonts w:cs="Arial"/>
          <w:noProof w:val="0"/>
          <w:color w:val="000000" w:themeColor="text1"/>
        </w:rPr>
        <w:t>Provides feedback based on facts and evidence</w:t>
      </w:r>
    </w:p>
    <w:p w14:paraId="0A97647C" w14:textId="77777777" w:rsidR="00EE6C8D" w:rsidRPr="000E1B83" w:rsidRDefault="00EE6C8D" w:rsidP="00EE6C8D">
      <w:pPr>
        <w:pStyle w:val="ListParagraph"/>
        <w:numPr>
          <w:ilvl w:val="0"/>
          <w:numId w:val="7"/>
        </w:numPr>
        <w:spacing w:after="0" w:line="240" w:lineRule="auto"/>
        <w:ind w:left="0" w:hanging="720"/>
        <w:jc w:val="both"/>
        <w:rPr>
          <w:rFonts w:cs="Arial"/>
          <w:noProof w:val="0"/>
          <w:color w:val="000000" w:themeColor="text1"/>
        </w:rPr>
      </w:pPr>
      <w:r w:rsidRPr="000E1B83">
        <w:rPr>
          <w:rFonts w:cs="Arial"/>
          <w:noProof w:val="0"/>
          <w:color w:val="000000" w:themeColor="text1"/>
        </w:rPr>
        <w:t xml:space="preserve">Provides immediate and specific feedback to the PMT </w:t>
      </w:r>
    </w:p>
    <w:p w14:paraId="6CF6ADE7" w14:textId="77777777" w:rsidR="00EE6C8D" w:rsidRPr="000E1B83" w:rsidRDefault="00EE6C8D" w:rsidP="00EE6C8D">
      <w:pPr>
        <w:pStyle w:val="ListParagraph"/>
        <w:numPr>
          <w:ilvl w:val="0"/>
          <w:numId w:val="7"/>
        </w:numPr>
        <w:spacing w:after="0" w:line="240" w:lineRule="auto"/>
        <w:ind w:left="0" w:hanging="720"/>
        <w:jc w:val="both"/>
        <w:rPr>
          <w:rFonts w:cs="Arial"/>
          <w:noProof w:val="0"/>
          <w:color w:val="000000" w:themeColor="text1"/>
        </w:rPr>
      </w:pPr>
      <w:r w:rsidRPr="000E1B83">
        <w:rPr>
          <w:rFonts w:cs="Arial"/>
          <w:noProof w:val="0"/>
          <w:color w:val="000000" w:themeColor="text1"/>
        </w:rPr>
        <w:t>Provides feedback that focuses on observations rather than judgement</w:t>
      </w:r>
    </w:p>
    <w:p w14:paraId="4E7A7459" w14:textId="77777777" w:rsidR="00EE6C8D" w:rsidRPr="000E1B83" w:rsidRDefault="00EE6C8D" w:rsidP="00EE6C8D">
      <w:pPr>
        <w:pStyle w:val="ListParagraph"/>
        <w:numPr>
          <w:ilvl w:val="0"/>
          <w:numId w:val="7"/>
        </w:numPr>
        <w:spacing w:after="0" w:line="240" w:lineRule="auto"/>
        <w:ind w:left="0" w:hanging="720"/>
        <w:jc w:val="both"/>
        <w:rPr>
          <w:rFonts w:cs="Arial"/>
          <w:noProof w:val="0"/>
          <w:color w:val="000000" w:themeColor="text1"/>
        </w:rPr>
      </w:pPr>
      <w:r w:rsidRPr="000E1B83">
        <w:rPr>
          <w:rFonts w:cs="Arial"/>
          <w:noProof w:val="0"/>
          <w:color w:val="000000" w:themeColor="text1"/>
        </w:rPr>
        <w:t>Responds positively to critical feedback and differing points of view during debriefing</w:t>
      </w:r>
    </w:p>
    <w:p w14:paraId="4ACE56DE" w14:textId="77777777" w:rsidR="00EE6C8D" w:rsidRPr="000E1B83" w:rsidRDefault="00EE6C8D" w:rsidP="00EE6C8D">
      <w:pPr>
        <w:pStyle w:val="ListParagraph"/>
        <w:numPr>
          <w:ilvl w:val="0"/>
          <w:numId w:val="7"/>
        </w:numPr>
        <w:spacing w:after="0" w:line="240" w:lineRule="auto"/>
        <w:ind w:left="0" w:hanging="720"/>
        <w:jc w:val="both"/>
        <w:rPr>
          <w:rFonts w:cs="Arial"/>
          <w:noProof w:val="0"/>
          <w:color w:val="000000" w:themeColor="text1"/>
        </w:rPr>
      </w:pPr>
      <w:r w:rsidRPr="000E1B83">
        <w:rPr>
          <w:rFonts w:cs="Arial"/>
          <w:noProof w:val="0"/>
          <w:color w:val="000000" w:themeColor="text1"/>
        </w:rPr>
        <w:t xml:space="preserve">Presents information seen observed to build enthusiasm and provides motivation to improve </w:t>
      </w:r>
    </w:p>
    <w:p w14:paraId="68E76900" w14:textId="77777777" w:rsidR="00EE6C8D" w:rsidRPr="000E1B83" w:rsidRDefault="00EE6C8D" w:rsidP="00EE6C8D">
      <w:pPr>
        <w:pStyle w:val="ListParagraph"/>
        <w:spacing w:after="0" w:line="240" w:lineRule="auto"/>
        <w:ind w:left="0" w:hanging="720"/>
        <w:jc w:val="both"/>
        <w:rPr>
          <w:rFonts w:cs="Arial"/>
          <w:noProof w:val="0"/>
          <w:color w:val="000000" w:themeColor="text1"/>
        </w:rPr>
      </w:pPr>
      <w:r w:rsidRPr="000E1B83">
        <w:rPr>
          <w:rFonts w:cs="Arial"/>
          <w:noProof w:val="0"/>
          <w:color w:val="000000" w:themeColor="text1"/>
        </w:rPr>
        <w:t>Performance</w:t>
      </w:r>
    </w:p>
    <w:p w14:paraId="10B4037D" w14:textId="77777777" w:rsidR="00EE6C8D" w:rsidRPr="000E1B83" w:rsidRDefault="00EE6C8D" w:rsidP="00EE6C8D">
      <w:pPr>
        <w:pStyle w:val="ListParagraph"/>
        <w:numPr>
          <w:ilvl w:val="0"/>
          <w:numId w:val="7"/>
        </w:numPr>
        <w:spacing w:after="0" w:line="240" w:lineRule="auto"/>
        <w:ind w:left="0" w:hanging="720"/>
        <w:jc w:val="both"/>
        <w:rPr>
          <w:rFonts w:cs="Arial"/>
          <w:noProof w:val="0"/>
          <w:color w:val="000000" w:themeColor="text1"/>
        </w:rPr>
      </w:pPr>
      <w:r w:rsidRPr="000E1B83">
        <w:rPr>
          <w:rFonts w:cs="Arial"/>
          <w:noProof w:val="0"/>
          <w:color w:val="000000" w:themeColor="text1"/>
        </w:rPr>
        <w:t xml:space="preserve">Presents balance information on what he/she is doing well and what he/she can improve on </w:t>
      </w:r>
    </w:p>
    <w:p w14:paraId="64F687C2" w14:textId="77777777" w:rsidR="00EE6C8D" w:rsidRPr="003F2EB9" w:rsidRDefault="00EE6C8D" w:rsidP="00EE6C8D">
      <w:pPr>
        <w:spacing w:after="0" w:line="240" w:lineRule="auto"/>
        <w:ind w:hanging="720"/>
        <w:jc w:val="both"/>
        <w:rPr>
          <w:rFonts w:cs="Arial"/>
          <w:b/>
          <w:noProof w:val="0"/>
          <w:color w:val="000000" w:themeColor="text1"/>
        </w:rPr>
      </w:pPr>
      <w:r>
        <w:rPr>
          <w:rFonts w:cs="Arial"/>
          <w:b/>
          <w:noProof w:val="0"/>
          <w:color w:val="000000" w:themeColor="text1"/>
        </w:rPr>
        <w:t>B.9</w:t>
      </w:r>
      <w:r w:rsidRPr="003F2EB9">
        <w:rPr>
          <w:rFonts w:cs="Arial"/>
          <w:b/>
          <w:noProof w:val="0"/>
          <w:color w:val="000000" w:themeColor="text1"/>
        </w:rPr>
        <w:t xml:space="preserve"> Demonstrating content, </w:t>
      </w:r>
      <w:proofErr w:type="gramStart"/>
      <w:r w:rsidRPr="003F2EB9">
        <w:rPr>
          <w:rFonts w:cs="Arial"/>
          <w:b/>
          <w:noProof w:val="0"/>
          <w:color w:val="000000" w:themeColor="text1"/>
        </w:rPr>
        <w:t>knowledge</w:t>
      </w:r>
      <w:proofErr w:type="gramEnd"/>
      <w:r w:rsidRPr="003F2EB9">
        <w:rPr>
          <w:rFonts w:cs="Arial"/>
          <w:b/>
          <w:noProof w:val="0"/>
          <w:color w:val="000000" w:themeColor="text1"/>
        </w:rPr>
        <w:t xml:space="preserve"> and proficiency </w:t>
      </w:r>
    </w:p>
    <w:p w14:paraId="60C303E7" w14:textId="77777777" w:rsidR="00EE6C8D" w:rsidRPr="000E1B83" w:rsidRDefault="00EE6C8D" w:rsidP="00EE6C8D">
      <w:pPr>
        <w:pStyle w:val="ListParagraph"/>
        <w:numPr>
          <w:ilvl w:val="0"/>
          <w:numId w:val="7"/>
        </w:numPr>
        <w:spacing w:after="0" w:line="240" w:lineRule="auto"/>
        <w:ind w:left="0" w:hanging="720"/>
        <w:jc w:val="both"/>
        <w:rPr>
          <w:rFonts w:cs="Arial"/>
          <w:noProof w:val="0"/>
          <w:color w:val="000000" w:themeColor="text1"/>
        </w:rPr>
      </w:pPr>
      <w:r w:rsidRPr="000E1B83">
        <w:rPr>
          <w:rFonts w:cs="Arial"/>
          <w:noProof w:val="0"/>
          <w:color w:val="000000" w:themeColor="text1"/>
        </w:rPr>
        <w:t xml:space="preserve">Demonstrates knowledge of QATAME framework, </w:t>
      </w:r>
      <w:proofErr w:type="gramStart"/>
      <w:r w:rsidRPr="000E1B83">
        <w:rPr>
          <w:rFonts w:cs="Arial"/>
          <w:noProof w:val="0"/>
          <w:color w:val="000000" w:themeColor="text1"/>
        </w:rPr>
        <w:t>processes</w:t>
      </w:r>
      <w:proofErr w:type="gramEnd"/>
      <w:r w:rsidRPr="000E1B83">
        <w:rPr>
          <w:rFonts w:cs="Arial"/>
          <w:noProof w:val="0"/>
          <w:color w:val="000000" w:themeColor="text1"/>
        </w:rPr>
        <w:t xml:space="preserve"> and tools</w:t>
      </w:r>
    </w:p>
    <w:p w14:paraId="34799A5F" w14:textId="77777777" w:rsidR="00EE6C8D" w:rsidRPr="000E1B83" w:rsidRDefault="00EE6C8D" w:rsidP="00EE6C8D">
      <w:pPr>
        <w:pStyle w:val="ListParagraph"/>
        <w:numPr>
          <w:ilvl w:val="0"/>
          <w:numId w:val="7"/>
        </w:numPr>
        <w:spacing w:after="0" w:line="240" w:lineRule="auto"/>
        <w:ind w:left="0" w:hanging="720"/>
        <w:jc w:val="both"/>
        <w:rPr>
          <w:rFonts w:cs="Arial"/>
          <w:noProof w:val="0"/>
          <w:color w:val="000000" w:themeColor="text1"/>
        </w:rPr>
      </w:pPr>
      <w:r w:rsidRPr="000E1B83">
        <w:rPr>
          <w:rFonts w:cs="Arial"/>
          <w:noProof w:val="0"/>
          <w:color w:val="000000" w:themeColor="text1"/>
        </w:rPr>
        <w:t>Applies data gathering and analysis tools</w:t>
      </w:r>
    </w:p>
    <w:p w14:paraId="3824061B" w14:textId="77777777" w:rsidR="00EE6C8D" w:rsidRPr="000E1B83" w:rsidRDefault="00EE6C8D" w:rsidP="00EE6C8D">
      <w:pPr>
        <w:pStyle w:val="ListParagraph"/>
        <w:numPr>
          <w:ilvl w:val="0"/>
          <w:numId w:val="7"/>
        </w:numPr>
        <w:spacing w:after="0" w:line="240" w:lineRule="auto"/>
        <w:ind w:left="0" w:hanging="720"/>
        <w:jc w:val="both"/>
        <w:rPr>
          <w:rFonts w:cs="Arial"/>
          <w:noProof w:val="0"/>
          <w:color w:val="000000" w:themeColor="text1"/>
        </w:rPr>
      </w:pPr>
      <w:r w:rsidRPr="000E1B83">
        <w:rPr>
          <w:rFonts w:cs="Arial"/>
          <w:noProof w:val="0"/>
          <w:color w:val="000000" w:themeColor="text1"/>
        </w:rPr>
        <w:t xml:space="preserve">Demonstrates skills in conducting interview and focus group discussion </w:t>
      </w:r>
    </w:p>
    <w:p w14:paraId="590AFA3F" w14:textId="77777777" w:rsidR="00EE6C8D" w:rsidRPr="000E1B83" w:rsidRDefault="00EE6C8D" w:rsidP="00EE6C8D">
      <w:pPr>
        <w:pStyle w:val="ListParagraph"/>
        <w:numPr>
          <w:ilvl w:val="0"/>
          <w:numId w:val="7"/>
        </w:numPr>
        <w:spacing w:after="0" w:line="240" w:lineRule="auto"/>
        <w:ind w:left="0" w:hanging="720"/>
        <w:jc w:val="both"/>
        <w:rPr>
          <w:rFonts w:cs="Arial"/>
          <w:noProof w:val="0"/>
          <w:color w:val="000000" w:themeColor="text1"/>
        </w:rPr>
      </w:pPr>
      <w:r w:rsidRPr="000E1B83">
        <w:rPr>
          <w:rFonts w:cs="Arial"/>
          <w:noProof w:val="0"/>
          <w:color w:val="000000" w:themeColor="text1"/>
        </w:rPr>
        <w:t xml:space="preserve">Demonstrates skills in preparation and writing of report </w:t>
      </w:r>
    </w:p>
    <w:p w14:paraId="152F24D2" w14:textId="77777777" w:rsidR="00EE6C8D" w:rsidRPr="000E1B83" w:rsidRDefault="00EE6C8D" w:rsidP="00EE6C8D">
      <w:pPr>
        <w:spacing w:after="0" w:line="240" w:lineRule="auto"/>
        <w:ind w:hanging="720"/>
        <w:jc w:val="both"/>
        <w:rPr>
          <w:rFonts w:cs="Arial"/>
          <w:b/>
          <w:noProof w:val="0"/>
          <w:color w:val="000000" w:themeColor="text1"/>
        </w:rPr>
      </w:pPr>
      <w:r>
        <w:rPr>
          <w:rFonts w:cs="Arial"/>
          <w:b/>
          <w:noProof w:val="0"/>
          <w:color w:val="000000" w:themeColor="text1"/>
        </w:rPr>
        <w:t xml:space="preserve">B.10 </w:t>
      </w:r>
      <w:r w:rsidRPr="000E1B83">
        <w:rPr>
          <w:rFonts w:cs="Arial"/>
          <w:b/>
          <w:noProof w:val="0"/>
          <w:color w:val="000000" w:themeColor="text1"/>
        </w:rPr>
        <w:t>Personal and interpersonal attributes</w:t>
      </w:r>
    </w:p>
    <w:p w14:paraId="4CA44F46" w14:textId="77777777" w:rsidR="00EE6C8D" w:rsidRPr="000E1B83" w:rsidRDefault="00EE6C8D" w:rsidP="00EE6C8D">
      <w:pPr>
        <w:pStyle w:val="ListParagraph"/>
        <w:numPr>
          <w:ilvl w:val="0"/>
          <w:numId w:val="8"/>
        </w:numPr>
        <w:spacing w:after="0" w:line="240" w:lineRule="auto"/>
        <w:ind w:left="0" w:hanging="720"/>
        <w:rPr>
          <w:rFonts w:cs="Arial"/>
          <w:noProof w:val="0"/>
          <w:color w:val="000000" w:themeColor="text1"/>
        </w:rPr>
      </w:pPr>
      <w:r w:rsidRPr="000E1B83">
        <w:rPr>
          <w:rFonts w:cs="Arial"/>
          <w:noProof w:val="0"/>
          <w:color w:val="000000" w:themeColor="text1"/>
        </w:rPr>
        <w:t xml:space="preserve">Fosters collaborative relationships with fellows from different offices </w:t>
      </w:r>
    </w:p>
    <w:p w14:paraId="5682191A" w14:textId="77777777" w:rsidR="00EE6C8D" w:rsidRPr="000E1B83" w:rsidRDefault="00EE6C8D" w:rsidP="00EE6C8D">
      <w:pPr>
        <w:pStyle w:val="ListParagraph"/>
        <w:numPr>
          <w:ilvl w:val="0"/>
          <w:numId w:val="8"/>
        </w:numPr>
        <w:spacing w:after="0" w:line="240" w:lineRule="auto"/>
        <w:ind w:left="0" w:hanging="720"/>
        <w:rPr>
          <w:rFonts w:cs="Arial"/>
          <w:noProof w:val="0"/>
          <w:color w:val="000000" w:themeColor="text1"/>
        </w:rPr>
      </w:pPr>
      <w:r w:rsidRPr="000E1B83">
        <w:rPr>
          <w:rFonts w:cs="Arial"/>
          <w:noProof w:val="0"/>
          <w:color w:val="000000" w:themeColor="text1"/>
        </w:rPr>
        <w:t>Demonstrates interface with fellow workers from other offices</w:t>
      </w:r>
    </w:p>
    <w:p w14:paraId="5809F121" w14:textId="77777777" w:rsidR="00EE6C8D" w:rsidRPr="000E1B83" w:rsidRDefault="00EE6C8D" w:rsidP="00EE6C8D">
      <w:pPr>
        <w:pStyle w:val="ListParagraph"/>
        <w:numPr>
          <w:ilvl w:val="0"/>
          <w:numId w:val="8"/>
        </w:numPr>
        <w:spacing w:after="0" w:line="240" w:lineRule="auto"/>
        <w:ind w:left="0" w:hanging="720"/>
        <w:rPr>
          <w:rFonts w:cs="Arial"/>
          <w:noProof w:val="0"/>
          <w:color w:val="000000" w:themeColor="text1"/>
        </w:rPr>
      </w:pPr>
      <w:r w:rsidRPr="000E1B83">
        <w:rPr>
          <w:rFonts w:cs="Arial"/>
          <w:noProof w:val="0"/>
          <w:color w:val="000000" w:themeColor="text1"/>
        </w:rPr>
        <w:t>Affirms responses of participants and others in the training during interview, debriefing of FGD</w:t>
      </w:r>
    </w:p>
    <w:p w14:paraId="10747467" w14:textId="77777777" w:rsidR="00EE6C8D" w:rsidRPr="000E1B83" w:rsidRDefault="00EE6C8D" w:rsidP="00EE6C8D">
      <w:pPr>
        <w:pStyle w:val="ListParagraph"/>
        <w:numPr>
          <w:ilvl w:val="0"/>
          <w:numId w:val="8"/>
        </w:numPr>
        <w:spacing w:after="0" w:line="240" w:lineRule="auto"/>
        <w:ind w:left="0" w:hanging="720"/>
        <w:rPr>
          <w:rFonts w:cs="Arial"/>
          <w:noProof w:val="0"/>
          <w:color w:val="000000" w:themeColor="text1"/>
        </w:rPr>
      </w:pPr>
      <w:r w:rsidRPr="000E1B83">
        <w:rPr>
          <w:rFonts w:cs="Arial"/>
          <w:noProof w:val="0"/>
          <w:color w:val="000000" w:themeColor="text1"/>
        </w:rPr>
        <w:t xml:space="preserve">Allows participants to </w:t>
      </w:r>
      <w:proofErr w:type="gramStart"/>
      <w:r w:rsidRPr="000E1B83">
        <w:rPr>
          <w:rFonts w:cs="Arial"/>
          <w:noProof w:val="0"/>
          <w:color w:val="000000" w:themeColor="text1"/>
        </w:rPr>
        <w:t>presents</w:t>
      </w:r>
      <w:proofErr w:type="gramEnd"/>
      <w:r w:rsidRPr="000E1B83">
        <w:rPr>
          <w:rFonts w:cs="Arial"/>
          <w:noProof w:val="0"/>
          <w:color w:val="000000" w:themeColor="text1"/>
        </w:rPr>
        <w:t xml:space="preserve"> their ideas with bias or judgement</w:t>
      </w:r>
    </w:p>
    <w:p w14:paraId="5EA25F18" w14:textId="77777777" w:rsidR="00EE6C8D" w:rsidRPr="000E1B83" w:rsidRDefault="00EE6C8D" w:rsidP="00EE6C8D">
      <w:pPr>
        <w:pStyle w:val="ListParagraph"/>
        <w:numPr>
          <w:ilvl w:val="0"/>
          <w:numId w:val="8"/>
        </w:numPr>
        <w:spacing w:after="0" w:line="240" w:lineRule="auto"/>
        <w:ind w:left="0" w:hanging="720"/>
        <w:rPr>
          <w:rFonts w:cs="Arial"/>
          <w:noProof w:val="0"/>
          <w:color w:val="000000" w:themeColor="text1"/>
        </w:rPr>
      </w:pPr>
      <w:r w:rsidRPr="000E1B83">
        <w:rPr>
          <w:rFonts w:cs="Arial"/>
          <w:noProof w:val="0"/>
          <w:color w:val="000000" w:themeColor="text1"/>
        </w:rPr>
        <w:t xml:space="preserve">Demonstrates awareness that every </w:t>
      </w:r>
      <w:proofErr w:type="gramStart"/>
      <w:r w:rsidRPr="000E1B83">
        <w:rPr>
          <w:rFonts w:cs="Arial"/>
          <w:noProof w:val="0"/>
          <w:color w:val="000000" w:themeColor="text1"/>
        </w:rPr>
        <w:t>has the ability to</w:t>
      </w:r>
      <w:proofErr w:type="gramEnd"/>
      <w:r w:rsidRPr="000E1B83">
        <w:rPr>
          <w:rFonts w:cs="Arial"/>
          <w:noProof w:val="0"/>
          <w:color w:val="000000" w:themeColor="text1"/>
        </w:rPr>
        <w:t xml:space="preserve"> change and grow.</w:t>
      </w:r>
    </w:p>
    <w:p w14:paraId="3D12438B" w14:textId="77777777" w:rsidR="00572BB3" w:rsidRDefault="00572BB3" w:rsidP="00EE6C8D">
      <w:pPr>
        <w:ind w:hanging="720"/>
      </w:pPr>
    </w:p>
    <w:sectPr w:rsidR="00572BB3" w:rsidSect="00EE6C8D">
      <w:pgSz w:w="12240" w:h="18720" w:code="14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7AD7"/>
    <w:multiLevelType w:val="hybridMultilevel"/>
    <w:tmpl w:val="18D035E8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F14DBE"/>
    <w:multiLevelType w:val="hybridMultilevel"/>
    <w:tmpl w:val="81A2CA0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6F00D1"/>
    <w:multiLevelType w:val="hybridMultilevel"/>
    <w:tmpl w:val="09AA0D8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CF3581E"/>
    <w:multiLevelType w:val="hybridMultilevel"/>
    <w:tmpl w:val="1080622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62630B0"/>
    <w:multiLevelType w:val="hybridMultilevel"/>
    <w:tmpl w:val="24B6D3A2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ECF47BA"/>
    <w:multiLevelType w:val="hybridMultilevel"/>
    <w:tmpl w:val="FFF4ECBA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2865717"/>
    <w:multiLevelType w:val="hybridMultilevel"/>
    <w:tmpl w:val="8FC2A9F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9DF6935"/>
    <w:multiLevelType w:val="hybridMultilevel"/>
    <w:tmpl w:val="AD88DF32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371618374">
    <w:abstractNumId w:val="4"/>
  </w:num>
  <w:num w:numId="2" w16cid:durableId="1254314341">
    <w:abstractNumId w:val="7"/>
  </w:num>
  <w:num w:numId="3" w16cid:durableId="1398164915">
    <w:abstractNumId w:val="6"/>
  </w:num>
  <w:num w:numId="4" w16cid:durableId="146014814">
    <w:abstractNumId w:val="1"/>
  </w:num>
  <w:num w:numId="5" w16cid:durableId="2026009170">
    <w:abstractNumId w:val="2"/>
  </w:num>
  <w:num w:numId="6" w16cid:durableId="328949184">
    <w:abstractNumId w:val="0"/>
  </w:num>
  <w:num w:numId="7" w16cid:durableId="1466653641">
    <w:abstractNumId w:val="3"/>
  </w:num>
  <w:num w:numId="8" w16cid:durableId="17187794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C8D"/>
    <w:rsid w:val="00572BB3"/>
    <w:rsid w:val="00EE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B2EC8"/>
  <w15:chartTrackingRefBased/>
  <w15:docId w15:val="{C8161D0A-DDC0-43D7-99FA-D47FE8533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C8D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500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DEL MUNDO</dc:creator>
  <cp:keywords/>
  <dc:description/>
  <cp:lastModifiedBy>ELAINE DEL MUNDO</cp:lastModifiedBy>
  <cp:revision>1</cp:revision>
  <dcterms:created xsi:type="dcterms:W3CDTF">2022-11-03T19:29:00Z</dcterms:created>
  <dcterms:modified xsi:type="dcterms:W3CDTF">2022-11-03T19:32:00Z</dcterms:modified>
</cp:coreProperties>
</file>